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C23EF" w:rsidRDefault="004C23EF" w:rsidP="00220747">
      <w:pPr>
        <w:jc w:val="center"/>
        <w:rPr>
          <w:lang w:val="en-US"/>
        </w:rPr>
      </w:pPr>
      <w:r w:rsidRPr="006D4CC4"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5" o:title=""/>
          </v:shape>
          <o:OLEObject Type="Embed" ProgID="MSPhotoEd.3" ShapeID="_x0000_i1025" DrawAspect="Content" ObjectID="_1647859205" r:id="rId6"/>
        </w:object>
      </w:r>
    </w:p>
    <w:p w:rsidR="004C23EF" w:rsidRPr="009F1FE2" w:rsidRDefault="004C23EF" w:rsidP="00937EC4">
      <w:pPr>
        <w:spacing w:after="0" w:line="240" w:lineRule="auto"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ΕΛΛΗΝΙΚΗ ΔΗΜΟΚΡΑΤΙΑ</w:t>
      </w:r>
    </w:p>
    <w:p w:rsidR="004C23EF" w:rsidRPr="009F1FE2" w:rsidRDefault="004C23EF" w:rsidP="00937EC4">
      <w:pPr>
        <w:spacing w:after="0" w:line="240" w:lineRule="auto"/>
        <w:jc w:val="center"/>
        <w:rPr>
          <w:sz w:val="24"/>
          <w:szCs w:val="24"/>
        </w:rPr>
      </w:pPr>
      <w:r w:rsidRPr="009F1FE2">
        <w:rPr>
          <w:b/>
          <w:bCs/>
          <w:sz w:val="24"/>
          <w:szCs w:val="24"/>
        </w:rPr>
        <w:t>ΠΑΝΕΠΙΣΤΗΜΙΟ ΙΩΑΝΝΙΝΩΝ</w:t>
      </w:r>
    </w:p>
    <w:p w:rsidR="004C23EF" w:rsidRPr="009F1FE2" w:rsidRDefault="004C23EF" w:rsidP="00937EC4">
      <w:pPr>
        <w:spacing w:after="0" w:line="240" w:lineRule="auto"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ΠΡΥΤΑΝΕΙΑ</w:t>
      </w:r>
    </w:p>
    <w:p w:rsidR="004C23EF" w:rsidRPr="009F1FE2" w:rsidRDefault="004C23EF" w:rsidP="00220747">
      <w:pPr>
        <w:jc w:val="both"/>
        <w:rPr>
          <w:sz w:val="24"/>
          <w:szCs w:val="24"/>
        </w:rPr>
      </w:pPr>
    </w:p>
    <w:p w:rsidR="004C23EF" w:rsidRDefault="004C23EF" w:rsidP="00073D6B">
      <w:pPr>
        <w:spacing w:after="120" w:line="240" w:lineRule="atLeast"/>
        <w:jc w:val="center"/>
        <w:rPr>
          <w:b/>
          <w:sz w:val="28"/>
          <w:szCs w:val="28"/>
        </w:rPr>
      </w:pPr>
      <w:r w:rsidRPr="002125E5">
        <w:rPr>
          <w:b/>
          <w:sz w:val="28"/>
          <w:szCs w:val="28"/>
        </w:rPr>
        <w:t>Ανακοίνωση</w:t>
      </w:r>
      <w:r>
        <w:rPr>
          <w:b/>
          <w:sz w:val="28"/>
          <w:szCs w:val="28"/>
        </w:rPr>
        <w:t xml:space="preserve"> για τη σίτιση των φοιτητών του Πανεπιστημίου Ιωαννίνων κατά την περίοδο των εορτών του Πάσχα - </w:t>
      </w:r>
      <w:r w:rsidRPr="006C44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Pr="006C44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/2020</w:t>
      </w:r>
    </w:p>
    <w:p w:rsidR="004C23EF" w:rsidRDefault="004C23EF" w:rsidP="00F05B5E">
      <w:pPr>
        <w:shd w:val="clear" w:color="auto" w:fill="FFFFFF"/>
        <w:spacing w:before="192" w:after="192" w:line="360" w:lineRule="auto"/>
        <w:jc w:val="both"/>
        <w:rPr>
          <w:rFonts w:cs="Arial"/>
          <w:iCs/>
          <w:color w:val="252525"/>
          <w:sz w:val="24"/>
          <w:szCs w:val="24"/>
        </w:rPr>
      </w:pPr>
    </w:p>
    <w:p w:rsidR="004C23EF" w:rsidRDefault="004C23EF" w:rsidP="00F05B5E">
      <w:pPr>
        <w:shd w:val="clear" w:color="auto" w:fill="FFFFFF"/>
        <w:spacing w:before="192" w:after="192" w:line="360" w:lineRule="auto"/>
        <w:jc w:val="both"/>
        <w:rPr>
          <w:rFonts w:cs="Arial"/>
          <w:iCs/>
          <w:color w:val="252525"/>
          <w:sz w:val="24"/>
          <w:szCs w:val="24"/>
        </w:rPr>
      </w:pPr>
      <w:r>
        <w:rPr>
          <w:rFonts w:cs="Arial"/>
          <w:iCs/>
          <w:color w:val="252525"/>
          <w:sz w:val="24"/>
          <w:szCs w:val="24"/>
        </w:rPr>
        <w:t xml:space="preserve">Γίνεται γνωστό στους φοιτητές </w:t>
      </w:r>
      <w:r w:rsidR="00F05B5E">
        <w:rPr>
          <w:rFonts w:cs="Arial"/>
          <w:iCs/>
          <w:color w:val="252525"/>
          <w:sz w:val="24"/>
          <w:szCs w:val="24"/>
        </w:rPr>
        <w:t xml:space="preserve">του </w:t>
      </w:r>
      <w:r>
        <w:rPr>
          <w:rFonts w:cs="Arial"/>
          <w:iCs/>
          <w:color w:val="252525"/>
          <w:sz w:val="24"/>
          <w:szCs w:val="24"/>
        </w:rPr>
        <w:t>Πανεπιστημίου Ιωαννίνων που διαμένουν στις πόλεις Ιωαννίνων</w:t>
      </w:r>
      <w:r w:rsidRPr="006C44EA">
        <w:rPr>
          <w:rFonts w:cs="Arial"/>
          <w:iCs/>
          <w:color w:val="252525"/>
          <w:sz w:val="24"/>
          <w:szCs w:val="24"/>
        </w:rPr>
        <w:t xml:space="preserve"> </w:t>
      </w:r>
      <w:r>
        <w:rPr>
          <w:rFonts w:cs="Arial"/>
          <w:iCs/>
          <w:color w:val="252525"/>
          <w:sz w:val="24"/>
          <w:szCs w:val="24"/>
        </w:rPr>
        <w:t>και Άρτας ότι η σίτιση θα συνεχίσει να παρ</w:t>
      </w:r>
      <w:r w:rsidR="002F742C">
        <w:rPr>
          <w:rFonts w:cs="Arial"/>
          <w:iCs/>
          <w:color w:val="252525"/>
          <w:sz w:val="24"/>
          <w:szCs w:val="24"/>
        </w:rPr>
        <w:t>έχεται και μετά τις 11 Απριλίου</w:t>
      </w:r>
      <w:r w:rsidR="00F05B5E">
        <w:rPr>
          <w:rFonts w:cs="Arial"/>
          <w:iCs/>
          <w:color w:val="252525"/>
          <w:sz w:val="24"/>
          <w:szCs w:val="24"/>
        </w:rPr>
        <w:t xml:space="preserve"> 2020, και </w:t>
      </w:r>
      <w:proofErr w:type="spellStart"/>
      <w:r w:rsidR="00F05B5E">
        <w:rPr>
          <w:rFonts w:cs="Arial"/>
          <w:iCs/>
          <w:color w:val="252525"/>
          <w:sz w:val="24"/>
          <w:szCs w:val="24"/>
        </w:rPr>
        <w:t>καθόλη</w:t>
      </w:r>
      <w:proofErr w:type="spellEnd"/>
      <w:r w:rsidR="00F05B5E">
        <w:rPr>
          <w:rFonts w:cs="Arial"/>
          <w:iCs/>
          <w:color w:val="252525"/>
          <w:sz w:val="24"/>
          <w:szCs w:val="24"/>
        </w:rPr>
        <w:t xml:space="preserve"> τη</w:t>
      </w:r>
      <w:r>
        <w:rPr>
          <w:rFonts w:cs="Arial"/>
          <w:iCs/>
          <w:color w:val="252525"/>
          <w:sz w:val="24"/>
          <w:szCs w:val="24"/>
        </w:rPr>
        <w:t xml:space="preserve"> διάρκεια των διακοπών του Πάσχα, με τον τρόπο που ισχύει για τις έκτακτες συνθήκες. Το σχετικό πρόγραμμα σίτισης θα αναρτηθεί τις προσεχείς ημέρες.</w:t>
      </w:r>
    </w:p>
    <w:p w:rsidR="004C23EF" w:rsidRPr="00921D7F" w:rsidRDefault="004C23EF" w:rsidP="00F05B5E">
      <w:pPr>
        <w:shd w:val="clear" w:color="auto" w:fill="FFFFFF"/>
        <w:spacing w:before="192" w:after="192" w:line="360" w:lineRule="auto"/>
        <w:jc w:val="both"/>
        <w:rPr>
          <w:rFonts w:cs="Arial"/>
          <w:color w:val="252525"/>
          <w:sz w:val="24"/>
          <w:szCs w:val="24"/>
        </w:rPr>
      </w:pPr>
      <w:r>
        <w:rPr>
          <w:rFonts w:cs="Arial"/>
          <w:iCs/>
          <w:color w:val="252525"/>
          <w:sz w:val="24"/>
          <w:szCs w:val="24"/>
        </w:rPr>
        <w:t>Για τις μετακινήσεις προς παραλαβή των πρωινών, γευμάτων και δείπνων ισχύει η ίδια διαδικασία με τις μετακινήσεις για τη</w:t>
      </w:r>
      <w:r w:rsidR="00DE3BFC">
        <w:rPr>
          <w:rFonts w:cs="Arial"/>
          <w:iCs/>
          <w:color w:val="252525"/>
          <w:sz w:val="24"/>
          <w:szCs w:val="24"/>
        </w:rPr>
        <w:t>ν προμήθεια αγαθών και τροφίμων</w:t>
      </w:r>
      <w:r w:rsidRPr="00921D7F">
        <w:rPr>
          <w:rFonts w:cs="Arial"/>
          <w:iCs/>
          <w:color w:val="252525"/>
          <w:sz w:val="24"/>
          <w:szCs w:val="24"/>
        </w:rPr>
        <w:t>.</w:t>
      </w:r>
    </w:p>
    <w:p w:rsidR="004C23EF" w:rsidRPr="00190947" w:rsidRDefault="004C23EF" w:rsidP="004726D7">
      <w:pPr>
        <w:spacing w:after="0"/>
        <w:jc w:val="both"/>
        <w:rPr>
          <w:sz w:val="24"/>
          <w:szCs w:val="24"/>
        </w:rPr>
      </w:pPr>
    </w:p>
    <w:p w:rsidR="00F05B5E" w:rsidRDefault="00F05B5E" w:rsidP="00F05B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4"/>
          <w:lang w:val="en-US"/>
        </w:rPr>
      </w:pPr>
      <w:r>
        <w:rPr>
          <w:sz w:val="24"/>
        </w:rPr>
        <w:t>Ο Πρύτανης</w:t>
      </w:r>
    </w:p>
    <w:p w:rsidR="00DE3BFC" w:rsidRPr="004726D7" w:rsidRDefault="00DE3BFC" w:rsidP="00DE3BF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Τριαντάφυλλος Αλμπάνης</w:t>
      </w:r>
    </w:p>
    <w:p w:rsidR="00DE3BFC" w:rsidRPr="00DE3BFC" w:rsidRDefault="00DE3BFC" w:rsidP="00F05B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4"/>
          <w:lang w:val="en-US"/>
        </w:rPr>
      </w:pPr>
    </w:p>
    <w:p w:rsidR="00F05B5E" w:rsidRDefault="00F05B5E" w:rsidP="00F05B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4"/>
        </w:rPr>
      </w:pPr>
      <w:r>
        <w:rPr>
          <w:sz w:val="24"/>
        </w:rPr>
        <w:t>Ιωάννινα, 02 Απριλίου 2020</w:t>
      </w:r>
    </w:p>
    <w:p w:rsidR="004C23EF" w:rsidRDefault="004C23EF" w:rsidP="00937EC4">
      <w:pPr>
        <w:spacing w:after="0"/>
        <w:jc w:val="center"/>
        <w:rPr>
          <w:sz w:val="24"/>
          <w:szCs w:val="24"/>
          <w:lang w:eastAsia="ar-SA"/>
        </w:rPr>
      </w:pPr>
    </w:p>
    <w:p w:rsidR="00DE3BFC" w:rsidRDefault="00DE3BFC" w:rsidP="00937EC4">
      <w:pPr>
        <w:spacing w:after="0"/>
        <w:jc w:val="center"/>
        <w:rPr>
          <w:sz w:val="24"/>
          <w:szCs w:val="24"/>
          <w:lang w:val="en-US" w:eastAsia="ar-SA"/>
        </w:rPr>
      </w:pPr>
    </w:p>
    <w:p w:rsidR="00DE3BFC" w:rsidRDefault="00DE3BFC" w:rsidP="00937EC4">
      <w:pPr>
        <w:spacing w:after="0"/>
        <w:jc w:val="center"/>
        <w:rPr>
          <w:sz w:val="24"/>
          <w:szCs w:val="24"/>
          <w:lang w:val="en-US" w:eastAsia="ar-SA"/>
        </w:rPr>
      </w:pPr>
    </w:p>
    <w:p w:rsidR="00DE3BFC" w:rsidRDefault="00DE3BFC" w:rsidP="00937EC4">
      <w:pPr>
        <w:spacing w:after="0"/>
        <w:jc w:val="center"/>
        <w:rPr>
          <w:sz w:val="24"/>
          <w:szCs w:val="24"/>
          <w:lang w:val="en-US" w:eastAsia="ar-SA"/>
        </w:rPr>
      </w:pPr>
    </w:p>
    <w:p w:rsidR="004C23EF" w:rsidRPr="00142A2E" w:rsidRDefault="004C23EF" w:rsidP="00937EC4">
      <w:pPr>
        <w:spacing w:after="0"/>
        <w:jc w:val="center"/>
        <w:rPr>
          <w:sz w:val="24"/>
          <w:szCs w:val="24"/>
        </w:rPr>
      </w:pPr>
      <w:r w:rsidRPr="00142A2E">
        <w:rPr>
          <w:sz w:val="24"/>
          <w:szCs w:val="24"/>
          <w:lang w:eastAsia="ar-SA"/>
        </w:rPr>
        <w:t>Πανεπιστημιούπολη Ιωαννίνων, 451 10 Ιωάννινα</w:t>
      </w:r>
    </w:p>
    <w:p w:rsidR="004C23EF" w:rsidRPr="00142A2E" w:rsidRDefault="004C23EF" w:rsidP="00937EC4">
      <w:pPr>
        <w:spacing w:after="0"/>
        <w:jc w:val="center"/>
        <w:rPr>
          <w:sz w:val="24"/>
          <w:szCs w:val="24"/>
          <w:lang w:eastAsia="ar-SA"/>
        </w:rPr>
      </w:pPr>
      <w:r w:rsidRPr="00142A2E">
        <w:rPr>
          <w:sz w:val="24"/>
          <w:szCs w:val="24"/>
          <w:lang w:eastAsia="ar-SA"/>
        </w:rPr>
        <w:t>Πληροφορίες: Γραμματεία Πρυτανείας</w:t>
      </w:r>
    </w:p>
    <w:p w:rsidR="004C23EF" w:rsidRPr="002F742C" w:rsidRDefault="004C23EF" w:rsidP="00937EC4">
      <w:pPr>
        <w:spacing w:after="0"/>
        <w:jc w:val="center"/>
        <w:rPr>
          <w:sz w:val="24"/>
          <w:szCs w:val="24"/>
          <w:lang w:eastAsia="ar-SA"/>
        </w:rPr>
      </w:pPr>
      <w:proofErr w:type="spellStart"/>
      <w:r w:rsidRPr="00142A2E">
        <w:rPr>
          <w:sz w:val="24"/>
          <w:szCs w:val="24"/>
          <w:lang w:eastAsia="ar-SA"/>
        </w:rPr>
        <w:t>Τηλ</w:t>
      </w:r>
      <w:proofErr w:type="spellEnd"/>
      <w:r w:rsidRPr="002F742C">
        <w:rPr>
          <w:sz w:val="24"/>
          <w:szCs w:val="24"/>
          <w:lang w:eastAsia="ar-SA"/>
        </w:rPr>
        <w:t xml:space="preserve">.: 26510-07446, 09061,  </w:t>
      </w:r>
      <w:r w:rsidRPr="00142A2E">
        <w:rPr>
          <w:sz w:val="24"/>
          <w:szCs w:val="24"/>
          <w:lang w:val="fr-FR" w:eastAsia="ar-SA"/>
        </w:rPr>
        <w:t>Fax</w:t>
      </w:r>
      <w:r w:rsidRPr="002F742C">
        <w:rPr>
          <w:sz w:val="24"/>
          <w:szCs w:val="24"/>
          <w:lang w:eastAsia="ar-SA"/>
        </w:rPr>
        <w:t>: 26510 07200</w:t>
      </w:r>
    </w:p>
    <w:p w:rsidR="004C23EF" w:rsidRPr="006C44EA" w:rsidRDefault="004C23EF" w:rsidP="00937EC4">
      <w:pPr>
        <w:spacing w:after="0"/>
        <w:jc w:val="center"/>
        <w:rPr>
          <w:sz w:val="24"/>
          <w:szCs w:val="24"/>
          <w:lang w:val="en-GB" w:eastAsia="ar-SA"/>
        </w:rPr>
      </w:pPr>
      <w:r w:rsidRPr="00142A2E">
        <w:rPr>
          <w:sz w:val="24"/>
          <w:szCs w:val="24"/>
          <w:lang w:val="en-US" w:eastAsia="ar-SA"/>
        </w:rPr>
        <w:t>e</w:t>
      </w:r>
      <w:r w:rsidRPr="006C44EA">
        <w:rPr>
          <w:sz w:val="24"/>
          <w:szCs w:val="24"/>
          <w:lang w:val="en-GB" w:eastAsia="ar-SA"/>
        </w:rPr>
        <w:t>-</w:t>
      </w:r>
      <w:r w:rsidRPr="00142A2E">
        <w:rPr>
          <w:sz w:val="24"/>
          <w:szCs w:val="24"/>
          <w:lang w:val="en-US" w:eastAsia="ar-SA"/>
        </w:rPr>
        <w:t>mail</w:t>
      </w:r>
      <w:r w:rsidRPr="006C44EA">
        <w:rPr>
          <w:sz w:val="24"/>
          <w:szCs w:val="24"/>
          <w:lang w:val="en-GB" w:eastAsia="ar-SA"/>
        </w:rPr>
        <w:t xml:space="preserve">: </w:t>
      </w:r>
      <w:hyperlink r:id="rId7" w:history="1">
        <w:r w:rsidRPr="00142A2E">
          <w:rPr>
            <w:rStyle w:val="-"/>
            <w:sz w:val="24"/>
            <w:szCs w:val="24"/>
            <w:lang w:val="en-US" w:eastAsia="ar-SA"/>
          </w:rPr>
          <w:t>prytania</w:t>
        </w:r>
        <w:r w:rsidRPr="006C44EA">
          <w:rPr>
            <w:rStyle w:val="-"/>
            <w:sz w:val="24"/>
            <w:szCs w:val="24"/>
            <w:lang w:val="en-GB" w:eastAsia="ar-SA"/>
          </w:rPr>
          <w:t>@</w:t>
        </w:r>
        <w:r w:rsidRPr="00142A2E">
          <w:rPr>
            <w:rStyle w:val="-"/>
            <w:sz w:val="24"/>
            <w:szCs w:val="24"/>
            <w:lang w:val="en-US" w:eastAsia="ar-SA"/>
          </w:rPr>
          <w:t>uoi</w:t>
        </w:r>
        <w:r w:rsidRPr="006C44EA">
          <w:rPr>
            <w:rStyle w:val="-"/>
            <w:sz w:val="24"/>
            <w:szCs w:val="24"/>
            <w:lang w:val="en-GB" w:eastAsia="ar-SA"/>
          </w:rPr>
          <w:t>.</w:t>
        </w:r>
        <w:r w:rsidRPr="00142A2E">
          <w:rPr>
            <w:rStyle w:val="-"/>
            <w:sz w:val="24"/>
            <w:szCs w:val="24"/>
            <w:lang w:val="en-US" w:eastAsia="ar-SA"/>
          </w:rPr>
          <w:t>gr</w:t>
        </w:r>
      </w:hyperlink>
      <w:r w:rsidRPr="006C44EA">
        <w:rPr>
          <w:sz w:val="24"/>
          <w:szCs w:val="24"/>
          <w:lang w:val="en-GB" w:eastAsia="ar-SA"/>
        </w:rPr>
        <w:t xml:space="preserve">  </w:t>
      </w:r>
    </w:p>
    <w:p w:rsidR="004C23EF" w:rsidRPr="006C44EA" w:rsidRDefault="004C23EF" w:rsidP="00190947">
      <w:pPr>
        <w:jc w:val="both"/>
        <w:rPr>
          <w:sz w:val="24"/>
          <w:szCs w:val="24"/>
          <w:lang w:val="en-GB"/>
        </w:rPr>
      </w:pPr>
    </w:p>
    <w:sectPr w:rsidR="004C23EF" w:rsidRPr="006C44EA" w:rsidSect="005C422C">
      <w:pgSz w:w="11906" w:h="16838"/>
      <w:pgMar w:top="1440" w:right="20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0A67"/>
    <w:multiLevelType w:val="multilevel"/>
    <w:tmpl w:val="A86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7642C"/>
    <w:multiLevelType w:val="hybridMultilevel"/>
    <w:tmpl w:val="BB6C973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47"/>
    <w:rsid w:val="00030114"/>
    <w:rsid w:val="00073D6B"/>
    <w:rsid w:val="00091F33"/>
    <w:rsid w:val="0009441B"/>
    <w:rsid w:val="000F1347"/>
    <w:rsid w:val="001262C7"/>
    <w:rsid w:val="00142A2E"/>
    <w:rsid w:val="00150158"/>
    <w:rsid w:val="00182A7F"/>
    <w:rsid w:val="00190947"/>
    <w:rsid w:val="001D295A"/>
    <w:rsid w:val="001D699E"/>
    <w:rsid w:val="001E0490"/>
    <w:rsid w:val="001F3536"/>
    <w:rsid w:val="002125E5"/>
    <w:rsid w:val="00220747"/>
    <w:rsid w:val="00286F61"/>
    <w:rsid w:val="002A0E06"/>
    <w:rsid w:val="002F2B28"/>
    <w:rsid w:val="002F742C"/>
    <w:rsid w:val="003433FD"/>
    <w:rsid w:val="0039429D"/>
    <w:rsid w:val="003A0DF0"/>
    <w:rsid w:val="003E12A8"/>
    <w:rsid w:val="00403E87"/>
    <w:rsid w:val="00432DB8"/>
    <w:rsid w:val="00454717"/>
    <w:rsid w:val="004726D7"/>
    <w:rsid w:val="004B42B7"/>
    <w:rsid w:val="004C23EF"/>
    <w:rsid w:val="004C4213"/>
    <w:rsid w:val="004E6C7E"/>
    <w:rsid w:val="00540AC4"/>
    <w:rsid w:val="00574BD6"/>
    <w:rsid w:val="005A74F2"/>
    <w:rsid w:val="005B76F4"/>
    <w:rsid w:val="005C1848"/>
    <w:rsid w:val="005C422C"/>
    <w:rsid w:val="00601D48"/>
    <w:rsid w:val="00651CB7"/>
    <w:rsid w:val="006901AD"/>
    <w:rsid w:val="0069795D"/>
    <w:rsid w:val="006C44EA"/>
    <w:rsid w:val="006D4CC4"/>
    <w:rsid w:val="006E185C"/>
    <w:rsid w:val="006E6C19"/>
    <w:rsid w:val="007639F3"/>
    <w:rsid w:val="007A2C41"/>
    <w:rsid w:val="007B200D"/>
    <w:rsid w:val="007F52C8"/>
    <w:rsid w:val="008044E3"/>
    <w:rsid w:val="0081571B"/>
    <w:rsid w:val="0083168D"/>
    <w:rsid w:val="0086006A"/>
    <w:rsid w:val="0086623A"/>
    <w:rsid w:val="00920F42"/>
    <w:rsid w:val="00921D7F"/>
    <w:rsid w:val="009245A9"/>
    <w:rsid w:val="0092533D"/>
    <w:rsid w:val="00937EC4"/>
    <w:rsid w:val="009425BD"/>
    <w:rsid w:val="0094429E"/>
    <w:rsid w:val="009833C6"/>
    <w:rsid w:val="009F1FE2"/>
    <w:rsid w:val="00A2635F"/>
    <w:rsid w:val="00A44B25"/>
    <w:rsid w:val="00A656DF"/>
    <w:rsid w:val="00A748AB"/>
    <w:rsid w:val="00A75C4F"/>
    <w:rsid w:val="00AB16EB"/>
    <w:rsid w:val="00AF1A7F"/>
    <w:rsid w:val="00B147EA"/>
    <w:rsid w:val="00B467CF"/>
    <w:rsid w:val="00BA1B0C"/>
    <w:rsid w:val="00BB1A18"/>
    <w:rsid w:val="00BC13FB"/>
    <w:rsid w:val="00BE634B"/>
    <w:rsid w:val="00C11898"/>
    <w:rsid w:val="00C56E53"/>
    <w:rsid w:val="00CB44A8"/>
    <w:rsid w:val="00CC7D0F"/>
    <w:rsid w:val="00CF140E"/>
    <w:rsid w:val="00D01E6A"/>
    <w:rsid w:val="00D077DB"/>
    <w:rsid w:val="00D14DED"/>
    <w:rsid w:val="00D67C7F"/>
    <w:rsid w:val="00D90997"/>
    <w:rsid w:val="00DD797E"/>
    <w:rsid w:val="00DE3BFC"/>
    <w:rsid w:val="00E02AF4"/>
    <w:rsid w:val="00E038CF"/>
    <w:rsid w:val="00E6126E"/>
    <w:rsid w:val="00E73D62"/>
    <w:rsid w:val="00E81B3C"/>
    <w:rsid w:val="00ED37A4"/>
    <w:rsid w:val="00F0183C"/>
    <w:rsid w:val="00F05B5E"/>
    <w:rsid w:val="00F17DCD"/>
    <w:rsid w:val="00F5411D"/>
    <w:rsid w:val="00F6398E"/>
    <w:rsid w:val="00F652C1"/>
    <w:rsid w:val="00F66C16"/>
    <w:rsid w:val="00F72FF3"/>
    <w:rsid w:val="00FA7531"/>
    <w:rsid w:val="00FD04AB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BBE77E-5B38-45BF-9D77-FFA278A3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07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99"/>
    <w:qFormat/>
    <w:rsid w:val="00220747"/>
    <w:rPr>
      <w:rFonts w:cs="Times New Roman"/>
      <w:b/>
      <w:bCs/>
    </w:rPr>
  </w:style>
  <w:style w:type="character" w:styleId="-">
    <w:name w:val="Hyperlink"/>
    <w:basedOn w:val="a0"/>
    <w:uiPriority w:val="99"/>
    <w:rsid w:val="00937EC4"/>
    <w:rPr>
      <w:rFonts w:cs="Times New Roman"/>
      <w:color w:val="0000FF"/>
      <w:u w:val="single"/>
    </w:rPr>
  </w:style>
  <w:style w:type="paragraph" w:styleId="a4">
    <w:name w:val="Body Text Indent"/>
    <w:basedOn w:val="a"/>
    <w:link w:val="Char"/>
    <w:uiPriority w:val="99"/>
    <w:rsid w:val="0015015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uiPriority w:val="99"/>
    <w:locked/>
    <w:rsid w:val="00150158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99"/>
    <w:qFormat/>
    <w:rsid w:val="00D90997"/>
    <w:pPr>
      <w:ind w:left="720"/>
      <w:contextualSpacing/>
    </w:pPr>
  </w:style>
  <w:style w:type="character" w:styleId="a6">
    <w:name w:val="Emphasis"/>
    <w:basedOn w:val="a0"/>
    <w:uiPriority w:val="99"/>
    <w:qFormat/>
    <w:rsid w:val="00CB44A8"/>
    <w:rPr>
      <w:rFonts w:cs="Times New Roman"/>
      <w:i/>
      <w:iCs/>
    </w:rPr>
  </w:style>
  <w:style w:type="paragraph" w:customStyle="1" w:styleId="Default">
    <w:name w:val="Default"/>
    <w:uiPriority w:val="99"/>
    <w:rsid w:val="005C422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ytania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ΜΑΡΙΑΝΘΗ ΠΑΤΡΑ</cp:lastModifiedBy>
  <cp:revision>2</cp:revision>
  <cp:lastPrinted>2020-02-26T08:30:00Z</cp:lastPrinted>
  <dcterms:created xsi:type="dcterms:W3CDTF">2020-04-08T10:54:00Z</dcterms:created>
  <dcterms:modified xsi:type="dcterms:W3CDTF">2020-04-08T10:54:00Z</dcterms:modified>
</cp:coreProperties>
</file>